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56D35" w14:textId="0B8A7E3D" w:rsidR="00BB4838" w:rsidRDefault="00021619" w:rsidP="00C817F0">
      <w:r w:rsidRPr="00021619">
        <w:rPr>
          <w:noProof/>
        </w:rPr>
        <w:drawing>
          <wp:inline distT="0" distB="0" distL="0" distR="0" wp14:anchorId="6324AA5C" wp14:editId="5EBFF6F5">
            <wp:extent cx="2343150" cy="379017"/>
            <wp:effectExtent l="0" t="0" r="0" b="2540"/>
            <wp:docPr id="1" name="Picture 1" descr="C:\Users\smoyer\Downloads\pmi_asce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yer\Downloads\pmi_ascent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97" cy="3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C0D3" w14:textId="77777777" w:rsidR="00021619" w:rsidRDefault="00021619"/>
    <w:p w14:paraId="2154E8C3" w14:textId="23A5B624" w:rsidR="00F81EA2" w:rsidRPr="00B212D2" w:rsidRDefault="00F81EA2">
      <w:r w:rsidRPr="00B212D2">
        <w:t xml:space="preserve">Dear </w:t>
      </w:r>
      <w:r w:rsidRPr="00B212D2">
        <w:rPr>
          <w:highlight w:val="yellow"/>
        </w:rPr>
        <w:t>[Manager’s First Name]</w:t>
      </w:r>
      <w:r w:rsidR="002450CF">
        <w:t xml:space="preserve">, </w:t>
      </w:r>
    </w:p>
    <w:p w14:paraId="51725030" w14:textId="55FAB44E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 w:rsidRPr="00C817F0">
        <w:rPr>
          <w:rFonts w:ascii="Calibri" w:eastAsia="Times New Roman" w:hAnsi="Calibri" w:cs="Arial"/>
          <w:noProof/>
          <w:color w:val="27221D"/>
          <w:lang w:val="en"/>
        </w:rPr>
        <w:t>I’d like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to </w:t>
      </w:r>
      <w:r w:rsidR="008241F8">
        <w:rPr>
          <w:rFonts w:ascii="Calibri" w:eastAsia="Times New Roman" w:hAnsi="Calibri" w:cs="Arial"/>
          <w:color w:val="27221D"/>
          <w:lang w:val="en"/>
        </w:rPr>
        <w:t>enroll in PMI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 Ascent’s </w:t>
      </w:r>
      <w:r w:rsidR="00660122">
        <w:rPr>
          <w:rFonts w:ascii="Calibri" w:eastAsia="Times New Roman" w:hAnsi="Calibri" w:cs="Arial"/>
          <w:color w:val="27221D"/>
          <w:lang w:val="en"/>
        </w:rPr>
        <w:t>Generational Insights | Managing the Multi-Generational Workforce</w:t>
      </w:r>
      <w:r w:rsidR="00C649B5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online course </w:t>
      </w:r>
      <w:r w:rsidR="00F30E3B" w:rsidRPr="00B212D2">
        <w:rPr>
          <w:rFonts w:ascii="Calibri" w:eastAsia="Times New Roman" w:hAnsi="Calibri" w:cs="Arial"/>
          <w:color w:val="27221D"/>
          <w:lang w:val="en"/>
        </w:rPr>
        <w:t>and</w:t>
      </w:r>
      <w:r w:rsidR="00DD2DFC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I </w:t>
      </w:r>
      <w:r w:rsidR="00DD2DFC" w:rsidRPr="00C817F0">
        <w:rPr>
          <w:rFonts w:ascii="Calibri" w:eastAsia="Times New Roman" w:hAnsi="Calibri" w:cs="Arial"/>
          <w:noProof/>
          <w:color w:val="27221D"/>
          <w:lang w:val="en"/>
        </w:rPr>
        <w:t>hope</w:t>
      </w:r>
      <w:r w:rsidR="00DD2DFC">
        <w:rPr>
          <w:rFonts w:ascii="Calibri" w:eastAsia="Times New Roman" w:hAnsi="Calibri" w:cs="Arial"/>
          <w:color w:val="27221D"/>
          <w:lang w:val="en"/>
        </w:rPr>
        <w:t xml:space="preserve"> you’ll approve this request.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</w:p>
    <w:p w14:paraId="297B28FD" w14:textId="77777777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</w:p>
    <w:p w14:paraId="0BA756CA" w14:textId="453B9D4F" w:rsidR="007D60EC" w:rsidRDefault="00021619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This curated </w:t>
      </w:r>
      <w:r w:rsidR="00660122">
        <w:rPr>
          <w:rFonts w:ascii="Calibri" w:eastAsia="Times New Roman" w:hAnsi="Calibri" w:cs="Arial"/>
          <w:noProof/>
          <w:color w:val="000000" w:themeColor="text1"/>
          <w:lang w:val="en"/>
        </w:rPr>
        <w:t>four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-hour course from PMI presents </w:t>
      </w:r>
      <w:r w:rsidR="00660122">
        <w:rPr>
          <w:rFonts w:ascii="Calibri" w:eastAsia="Times New Roman" w:hAnsi="Calibri" w:cs="Arial"/>
          <w:noProof/>
          <w:color w:val="000000" w:themeColor="text1"/>
          <w:lang w:val="en"/>
        </w:rPr>
        <w:t>Cam Marston</w:t>
      </w:r>
      <w:r w:rsidR="007D60EC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, </w:t>
      </w:r>
      <w:r w:rsidR="007D60EC" w:rsidRPr="007D60EC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the </w:t>
      </w:r>
      <w:r w:rsidR="00660122" w:rsidRPr="00660122">
        <w:rPr>
          <w:rFonts w:ascii="Calibri" w:eastAsia="Times New Roman" w:hAnsi="Calibri" w:cs="Arial"/>
          <w:noProof/>
          <w:color w:val="000000" w:themeColor="text1"/>
          <w:lang w:val="en"/>
        </w:rPr>
        <w:t>author of four books on generational differences and generational trends in the workplace and marketplace</w:t>
      </w:r>
      <w:r w:rsidR="004B298F">
        <w:rPr>
          <w:rFonts w:ascii="Calibri" w:eastAsia="Times New Roman" w:hAnsi="Calibri" w:cs="Arial"/>
          <w:noProof/>
          <w:color w:val="000000" w:themeColor="text1"/>
          <w:lang w:val="en"/>
        </w:rPr>
        <w:t>. I</w:t>
      </w:r>
      <w:r w:rsidR="00660122" w:rsidRPr="00660122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will learn how to identify the different generational preferences and biases that influence the attitudes and behaviors of today’s multi-generational workforce and how to resolve these differences to the benefit of all parties involved.</w:t>
      </w:r>
    </w:p>
    <w:p w14:paraId="3896B5A3" w14:textId="77777777" w:rsidR="00660122" w:rsidRDefault="0066012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</w:p>
    <w:p w14:paraId="74E04CCC" w14:textId="79BA6223" w:rsidR="00F81EA2" w:rsidRPr="001340ED" w:rsidRDefault="00B2252A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000000" w:themeColor="text1"/>
          <w:lang w:val="en"/>
        </w:rPr>
      </w:pPr>
      <w:r>
        <w:rPr>
          <w:rFonts w:ascii="Calibri" w:eastAsia="Times New Roman" w:hAnsi="Calibri" w:cs="Arial"/>
          <w:noProof/>
          <w:color w:val="000000" w:themeColor="text1"/>
          <w:lang w:val="en"/>
        </w:rPr>
        <w:t>Through a series of premium</w:t>
      </w:r>
      <w:r w:rsidR="004B298F" w:rsidRPr="004B298F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</w:t>
      </w:r>
      <w:r w:rsidR="008E1B97">
        <w:rPr>
          <w:rFonts w:ascii="Calibri" w:eastAsia="Times New Roman" w:hAnsi="Calibri" w:cs="Arial"/>
          <w:noProof/>
          <w:color w:val="000000" w:themeColor="text1"/>
          <w:lang w:val="en"/>
        </w:rPr>
        <w:t>video modules</w:t>
      </w:r>
      <w:r w:rsidR="004B298F" w:rsidRPr="004B298F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ranging from two to four minutes, accompanying 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activities</w:t>
      </w:r>
      <w:r w:rsidR="004B298F" w:rsidRPr="004B298F">
        <w:rPr>
          <w:rFonts w:ascii="Calibri" w:eastAsia="Times New Roman" w:hAnsi="Calibri" w:cs="Arial"/>
          <w:noProof/>
          <w:color w:val="000000" w:themeColor="text1"/>
          <w:lang w:val="en"/>
        </w:rPr>
        <w:t>, and assessments tools, Cam Marston leads participants through explanations of the most important generational workplace preferences and how they differ from one another.</w:t>
      </w:r>
      <w:r w:rsidR="007D60EC" w:rsidRPr="007D60EC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</w:t>
      </w:r>
      <w:r w:rsidR="007D60EC">
        <w:rPr>
          <w:rFonts w:ascii="Calibri" w:eastAsia="Times New Roman" w:hAnsi="Calibri" w:cs="Arial"/>
          <w:noProof/>
          <w:color w:val="000000" w:themeColor="text1"/>
          <w:lang w:val="en"/>
        </w:rPr>
        <w:t>Investing in t</w:t>
      </w:r>
      <w:r w:rsidR="009F0DFE">
        <w:rPr>
          <w:rFonts w:ascii="Calibri" w:eastAsia="Times New Roman" w:hAnsi="Calibri" w:cs="Arial"/>
          <w:noProof/>
          <w:color w:val="000000" w:themeColor="text1"/>
          <w:lang w:val="en"/>
        </w:rPr>
        <w:t>his course</w:t>
      </w:r>
      <w:r w:rsidR="00021619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will </w:t>
      </w:r>
      <w:r w:rsidR="00B759CB" w:rsidRPr="00920702">
        <w:rPr>
          <w:rFonts w:ascii="Calibri" w:eastAsia="Times New Roman" w:hAnsi="Calibri" w:cs="Arial"/>
          <w:noProof/>
          <w:color w:val="000000" w:themeColor="text1"/>
          <w:lang w:val="en"/>
        </w:rPr>
        <w:t>help me reach my professional development goals of [</w:t>
      </w:r>
      <w:r w:rsidR="00B759CB" w:rsidRPr="00920702">
        <w:rPr>
          <w:rFonts w:ascii="Calibri" w:eastAsia="Times New Roman" w:hAnsi="Calibri" w:cs="Arial"/>
          <w:noProof/>
          <w:color w:val="000000" w:themeColor="text1"/>
          <w:highlight w:val="yellow"/>
          <w:lang w:val="en"/>
        </w:rPr>
        <w:t>xxx, xxx and xxx</w:t>
      </w:r>
      <w:r w:rsidR="00B759CB" w:rsidRPr="00920702">
        <w:rPr>
          <w:rFonts w:ascii="Calibri" w:eastAsia="Times New Roman" w:hAnsi="Calibri" w:cs="Arial"/>
          <w:noProof/>
          <w:color w:val="000000" w:themeColor="text1"/>
          <w:lang w:val="en"/>
        </w:rPr>
        <w:t>].</w:t>
      </w:r>
      <w:r w:rsidR="00C53B8F" w:rsidRPr="001340ED">
        <w:rPr>
          <w:rFonts w:ascii="Calibri" w:eastAsia="Times New Roman" w:hAnsi="Calibri" w:cs="Arial"/>
          <w:color w:val="000000" w:themeColor="text1"/>
          <w:lang w:val="en"/>
        </w:rPr>
        <w:t xml:space="preserve"> </w:t>
      </w:r>
    </w:p>
    <w:p w14:paraId="5BEF149C" w14:textId="77777777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</w:p>
    <w:p w14:paraId="08C23B96" w14:textId="7D1AEC37" w:rsidR="00B2252A" w:rsidRDefault="00B2252A" w:rsidP="00B2252A">
      <w:p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 xml:space="preserve"> So w</w:t>
      </w:r>
      <w:r w:rsidRPr="00B2252A">
        <w:rPr>
          <w:rFonts w:ascii="Calibri" w:eastAsia="Times New Roman" w:hAnsi="Calibri" w:cs="Arial"/>
          <w:color w:val="27221D"/>
          <w:lang w:val="en"/>
        </w:rPr>
        <w:t>hy should I take this course?</w:t>
      </w:r>
      <w:r>
        <w:rPr>
          <w:rFonts w:ascii="Calibri" w:eastAsia="Times New Roman" w:hAnsi="Calibri" w:cs="Arial"/>
          <w:color w:val="27221D"/>
          <w:lang w:val="en"/>
        </w:rPr>
        <w:t xml:space="preserve"> </w:t>
      </w:r>
      <w:r w:rsidRPr="00B2252A">
        <w:rPr>
          <w:rFonts w:ascii="Calibri" w:eastAsia="Times New Roman" w:hAnsi="Calibri" w:cs="Arial"/>
          <w:color w:val="27221D"/>
          <w:lang w:val="en"/>
        </w:rPr>
        <w:t xml:space="preserve">Generational workplace preferences and biases are real and surface most frequently in interactions involving sales and service, recruiting, and management. This course is designed to quickly educate </w:t>
      </w:r>
      <w:r>
        <w:rPr>
          <w:rFonts w:ascii="Calibri" w:eastAsia="Times New Roman" w:hAnsi="Calibri" w:cs="Arial"/>
          <w:color w:val="27221D"/>
          <w:lang w:val="en"/>
        </w:rPr>
        <w:t>for</w:t>
      </w:r>
      <w:r w:rsidRPr="00B2252A">
        <w:rPr>
          <w:rFonts w:ascii="Calibri" w:eastAsia="Times New Roman" w:hAnsi="Calibri" w:cs="Arial"/>
          <w:color w:val="27221D"/>
          <w:lang w:val="en"/>
        </w:rPr>
        <w:t xml:space="preserve"> the most frequently encountered generational workplace challenges, offer ideas for resolving those challenges, and reinforce the learning through supplemental worksheets and quick assessments.</w:t>
      </w:r>
      <w:r>
        <w:rPr>
          <w:rFonts w:ascii="Calibri" w:eastAsia="Times New Roman" w:hAnsi="Calibri" w:cs="Arial"/>
          <w:color w:val="27221D"/>
          <w:lang w:val="en"/>
        </w:rPr>
        <w:t xml:space="preserve"> </w:t>
      </w:r>
    </w:p>
    <w:p w14:paraId="24A22CD2" w14:textId="3F07802B" w:rsidR="00F81EA2" w:rsidRPr="008B1A19" w:rsidRDefault="002450CF" w:rsidP="00B2252A">
      <w:p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This</w:t>
      </w:r>
      <w:r w:rsidR="0095779D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367850">
        <w:rPr>
          <w:rFonts w:ascii="Calibri" w:eastAsia="Times New Roman" w:hAnsi="Calibri" w:cs="Arial"/>
          <w:color w:val="27221D"/>
          <w:lang w:val="en"/>
        </w:rPr>
        <w:t xml:space="preserve">interactive </w:t>
      </w:r>
      <w:r>
        <w:rPr>
          <w:rFonts w:ascii="Calibri" w:eastAsia="Times New Roman" w:hAnsi="Calibri" w:cs="Arial"/>
          <w:color w:val="27221D"/>
          <w:lang w:val="en"/>
        </w:rPr>
        <w:t>online course is</w:t>
      </w:r>
      <w:r w:rsidR="00B2252A">
        <w:rPr>
          <w:rFonts w:ascii="Calibri" w:eastAsia="Times New Roman" w:hAnsi="Calibri" w:cs="Arial"/>
          <w:color w:val="27221D"/>
          <w:lang w:val="en"/>
        </w:rPr>
        <w:t xml:space="preserve"> only $199</w:t>
      </w:r>
      <w:r>
        <w:rPr>
          <w:rFonts w:ascii="Calibri" w:eastAsia="Times New Roman" w:hAnsi="Calibri" w:cs="Arial"/>
          <w:color w:val="27221D"/>
          <w:lang w:val="en"/>
        </w:rPr>
        <w:t>, and also provides me with</w:t>
      </w:r>
      <w:r w:rsidR="00E24454">
        <w:rPr>
          <w:rFonts w:ascii="Calibri" w:eastAsia="Times New Roman" w:hAnsi="Calibri" w:cs="Arial"/>
          <w:color w:val="27221D"/>
          <w:lang w:val="en"/>
        </w:rPr>
        <w:t xml:space="preserve"> Professional Development Units.</w:t>
      </w:r>
      <w:bookmarkStart w:id="0" w:name="_GoBack"/>
      <w:bookmarkEnd w:id="0"/>
    </w:p>
    <w:p w14:paraId="5AA66CD9" w14:textId="6F62B954" w:rsidR="00F81EA2" w:rsidRDefault="002450CF">
      <w:r w:rsidRPr="0095779D">
        <w:rPr>
          <w:rFonts w:ascii="Calibri" w:eastAsia="Times New Roman" w:hAnsi="Calibri" w:cs="Arial"/>
          <w:color w:val="27221D"/>
          <w:lang w:val="en"/>
        </w:rPr>
        <w:t xml:space="preserve">You can learn more about this course </w:t>
      </w:r>
      <w:r w:rsidR="00CB6A4D" w:rsidRPr="0095779D">
        <w:rPr>
          <w:rFonts w:ascii="Calibri" w:eastAsia="Times New Roman" w:hAnsi="Calibri" w:cs="Arial"/>
          <w:color w:val="27221D"/>
          <w:lang w:val="en"/>
        </w:rPr>
        <w:t>at</w:t>
      </w:r>
      <w:r w:rsidR="00CB6A4D">
        <w:t xml:space="preserve"> </w:t>
      </w:r>
      <w:hyperlink r:id="rId11" w:history="1">
        <w:r w:rsidR="00B2252A">
          <w:rPr>
            <w:rStyle w:val="Hyperlink"/>
          </w:rPr>
          <w:t>https://ascent.pmi.org/p/generational-insights</w:t>
        </w:r>
      </w:hyperlink>
      <w:r w:rsidR="00B337B5">
        <w:t>.</w:t>
      </w:r>
    </w:p>
    <w:p w14:paraId="3DDC202D" w14:textId="7187A875" w:rsidR="00CB6A4D" w:rsidRPr="0095779D" w:rsidRDefault="002450CF">
      <w:pPr>
        <w:rPr>
          <w:rFonts w:ascii="Calibri" w:eastAsia="Times New Roman" w:hAnsi="Calibri" w:cs="Arial"/>
          <w:color w:val="27221D"/>
          <w:lang w:val="en"/>
        </w:rPr>
      </w:pPr>
      <w:r w:rsidRPr="0095779D">
        <w:rPr>
          <w:rFonts w:ascii="Calibri" w:eastAsia="Times New Roman" w:hAnsi="Calibri" w:cs="Arial"/>
          <w:color w:val="27221D"/>
          <w:lang w:val="en"/>
        </w:rPr>
        <w:t>Thank you</w:t>
      </w:r>
      <w:r w:rsidR="00BB4838" w:rsidRPr="0095779D">
        <w:rPr>
          <w:rFonts w:ascii="Calibri" w:eastAsia="Times New Roman" w:hAnsi="Calibri" w:cs="Arial"/>
          <w:color w:val="27221D"/>
          <w:lang w:val="en"/>
        </w:rPr>
        <w:t>,</w:t>
      </w:r>
    </w:p>
    <w:p w14:paraId="03BE7F69" w14:textId="1454B8D7" w:rsidR="00BB4838" w:rsidRPr="0095779D" w:rsidRDefault="00BB4838">
      <w:r w:rsidRPr="0095779D">
        <w:rPr>
          <w:highlight w:val="yellow"/>
        </w:rPr>
        <w:t>[Your Name]</w:t>
      </w:r>
    </w:p>
    <w:sectPr w:rsidR="00BB4838" w:rsidRPr="0095779D" w:rsidSect="00C817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88C8" w14:textId="77777777" w:rsidR="00516FF0" w:rsidRDefault="00516FF0" w:rsidP="00414C3E">
      <w:pPr>
        <w:spacing w:after="0" w:line="240" w:lineRule="auto"/>
      </w:pPr>
      <w:r>
        <w:separator/>
      </w:r>
    </w:p>
  </w:endnote>
  <w:endnote w:type="continuationSeparator" w:id="0">
    <w:p w14:paraId="69BB24D3" w14:textId="77777777" w:rsidR="00516FF0" w:rsidRDefault="00516FF0" w:rsidP="0041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ACF6C" w14:textId="77777777" w:rsidR="00516FF0" w:rsidRDefault="00516FF0" w:rsidP="00414C3E">
      <w:pPr>
        <w:spacing w:after="0" w:line="240" w:lineRule="auto"/>
      </w:pPr>
      <w:r>
        <w:separator/>
      </w:r>
    </w:p>
  </w:footnote>
  <w:footnote w:type="continuationSeparator" w:id="0">
    <w:p w14:paraId="51DD6E2F" w14:textId="77777777" w:rsidR="00516FF0" w:rsidRDefault="00516FF0" w:rsidP="0041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A45"/>
    <w:multiLevelType w:val="hybridMultilevel"/>
    <w:tmpl w:val="794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7FD"/>
    <w:multiLevelType w:val="hybridMultilevel"/>
    <w:tmpl w:val="0EE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TYwMjQ3NTc0MjZQ0lEKTi0uzszPAykwNKwFAC9JRkctAAAA"/>
  </w:docVars>
  <w:rsids>
    <w:rsidRoot w:val="00F81EA2"/>
    <w:rsid w:val="00021619"/>
    <w:rsid w:val="0003536A"/>
    <w:rsid w:val="00055E88"/>
    <w:rsid w:val="000A45BF"/>
    <w:rsid w:val="000C4A58"/>
    <w:rsid w:val="0010132E"/>
    <w:rsid w:val="00102235"/>
    <w:rsid w:val="001315CB"/>
    <w:rsid w:val="001340ED"/>
    <w:rsid w:val="001D4256"/>
    <w:rsid w:val="001F7866"/>
    <w:rsid w:val="002450CF"/>
    <w:rsid w:val="00246A50"/>
    <w:rsid w:val="002D04A0"/>
    <w:rsid w:val="002D39D4"/>
    <w:rsid w:val="003069C1"/>
    <w:rsid w:val="00367850"/>
    <w:rsid w:val="00396838"/>
    <w:rsid w:val="003C7C59"/>
    <w:rsid w:val="003D0789"/>
    <w:rsid w:val="003F20E9"/>
    <w:rsid w:val="00414C3E"/>
    <w:rsid w:val="00444CE2"/>
    <w:rsid w:val="004678D1"/>
    <w:rsid w:val="004B298F"/>
    <w:rsid w:val="004F1190"/>
    <w:rsid w:val="005154FD"/>
    <w:rsid w:val="00516FF0"/>
    <w:rsid w:val="00660122"/>
    <w:rsid w:val="00672C1C"/>
    <w:rsid w:val="006C659A"/>
    <w:rsid w:val="006F1944"/>
    <w:rsid w:val="007234F2"/>
    <w:rsid w:val="007664E8"/>
    <w:rsid w:val="007A0857"/>
    <w:rsid w:val="007A4D70"/>
    <w:rsid w:val="007B304B"/>
    <w:rsid w:val="007B6E6D"/>
    <w:rsid w:val="007D60EC"/>
    <w:rsid w:val="007E278D"/>
    <w:rsid w:val="007F7180"/>
    <w:rsid w:val="00800BA9"/>
    <w:rsid w:val="00801F8C"/>
    <w:rsid w:val="008241F8"/>
    <w:rsid w:val="008334A8"/>
    <w:rsid w:val="008B1A19"/>
    <w:rsid w:val="008E1B97"/>
    <w:rsid w:val="008E51D2"/>
    <w:rsid w:val="00920702"/>
    <w:rsid w:val="0095779D"/>
    <w:rsid w:val="009A296F"/>
    <w:rsid w:val="009A6CBE"/>
    <w:rsid w:val="009F0DFE"/>
    <w:rsid w:val="00A451E6"/>
    <w:rsid w:val="00A641A6"/>
    <w:rsid w:val="00A737D4"/>
    <w:rsid w:val="00A856BD"/>
    <w:rsid w:val="00B212D2"/>
    <w:rsid w:val="00B2252A"/>
    <w:rsid w:val="00B337B5"/>
    <w:rsid w:val="00B759CB"/>
    <w:rsid w:val="00BB4838"/>
    <w:rsid w:val="00C53B8F"/>
    <w:rsid w:val="00C649B5"/>
    <w:rsid w:val="00C817F0"/>
    <w:rsid w:val="00C92CE6"/>
    <w:rsid w:val="00CB6A4D"/>
    <w:rsid w:val="00D55C03"/>
    <w:rsid w:val="00DB60BF"/>
    <w:rsid w:val="00DD2DFC"/>
    <w:rsid w:val="00E131E3"/>
    <w:rsid w:val="00E24454"/>
    <w:rsid w:val="00E61135"/>
    <w:rsid w:val="00E63E1E"/>
    <w:rsid w:val="00EA31B1"/>
    <w:rsid w:val="00F30E3B"/>
    <w:rsid w:val="00F4643E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21DD"/>
  <w15:chartTrackingRefBased/>
  <w15:docId w15:val="{81EB5322-E27A-4750-85EE-3EDF981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43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4643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64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7B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3E"/>
  </w:style>
  <w:style w:type="paragraph" w:styleId="Footer">
    <w:name w:val="footer"/>
    <w:basedOn w:val="Normal"/>
    <w:link w:val="Foot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cent.pmi.org/p/generational-insight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657A49E6BA43AD3DB8850E0EA35E" ma:contentTypeVersion="12" ma:contentTypeDescription="Create a new document." ma:contentTypeScope="" ma:versionID="cfde908d938b8835b3cabe278a765e73">
  <xsd:schema xmlns:xsd="http://www.w3.org/2001/XMLSchema" xmlns:xs="http://www.w3.org/2001/XMLSchema" xmlns:p="http://schemas.microsoft.com/office/2006/metadata/properties" xmlns:ns2="328fb47b-9443-4a6c-a005-9644fb9483d1" xmlns:ns3="3c8ca7db-4685-49c1-8e1c-83b614b9144c" targetNamespace="http://schemas.microsoft.com/office/2006/metadata/properties" ma:root="true" ma:fieldsID="7c2f0bd7c44d6662d9d097d306556e22" ns2:_="" ns3:_="">
    <xsd:import namespace="328fb47b-9443-4a6c-a005-9644fb9483d1"/>
    <xsd:import namespace="3c8ca7db-4685-49c1-8e1c-83b614b91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b47b-9443-4a6c-a005-9644fb948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ca7db-4685-49c1-8e1c-83b614b91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42C1A-E4EE-4A79-A756-01C8F3A09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93F13-6384-49A9-8B9E-0836AF7CA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478CF-B68F-4FA7-9255-4604E33C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b47b-9443-4a6c-a005-9644fb9483d1"/>
    <ds:schemaRef ds:uri="3c8ca7db-4685-49c1-8e1c-83b614b91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Clark</dc:creator>
  <cp:keywords/>
  <dc:description/>
  <cp:lastModifiedBy>Samantha Moyer</cp:lastModifiedBy>
  <cp:revision>7</cp:revision>
  <dcterms:created xsi:type="dcterms:W3CDTF">2020-02-24T16:02:00Z</dcterms:created>
  <dcterms:modified xsi:type="dcterms:W3CDTF">2020-03-02T17:16:00Z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0x0101005FA3657A49E6BA43AD3DB8850E0EA35E</vt:lpwstr>
  </property>
  <property fmtid="{D5CDD505-2E9C-101B-9397-08002B2CF9AE}" pid="3" name="Folder Tags">
    <vt:lpwstr/>
  </property>
</Properties>
</file>